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义务教育聘用人员经费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第十六中学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第十六中学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康才刚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2023年04月11日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1、项目背景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用于保障聘用人员工资福利、社保、奖金等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2、项目主要内容：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项目主要内容：为了保障聘用人员工资及各项福利费用，让聘用人员安心工作，稳定教师队伍和聘用人员，让教育教学工作有序开展。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项目实施情况：项目目前已经完成实际设立的目标，项目在实施过程中严格按照目标设立的各阶段任务进行开展工作，在前期立项过程中严格把质量关，建立安全防护机制，保证项目实施各阶段安全顺利进行。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3、资金投入和使用情况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该项目年初预算数1218.88万元，全年预算数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916.36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万元，实际总投入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916.36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万元，该项目资金已全部落实到位，资金来源为一般公共预算财政拨款。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该项目年初预算数1218.88万元，全年预算数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916.36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万元,，全年执行数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916.36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万元，预算执行率为100%，主要用于：聘用人员的工资、社保等各种福利。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1、总体目标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为了保障聘用人员工资及各项福利费用，让聘用人员安心工作，稳定教师队伍和聘用人员，让教育教学工作有序开展。      2、阶段性目标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为了保障聘用人员工资及各项福利费用，让聘用人员安心工作，稳定教师队伍和聘用人员，让教育教学工作有序开展。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1、绩效评价的目的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（1）项目在实施前向项目负责人提供财政支出绩效方面的资金管理信息，促进项目支出严格按照资金管理规定进行。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（2）项目绩效管理财政支出运行提供及时、有效的信息。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2、绩效评价的对象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义务教育聘用人员经费项目所包含的全部项目内容。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3、绩效评价的范围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对义务教育聘用人员经费进行评价，评价核心为专项资金的支出完成情况和效果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1、绩效评价原则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2、评价指标体系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3、绩效评价方法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（1）比较法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通过对绩效目标与实施效果、历史与当期情况，综合分析绩效目标实现程度。对项目最终验收情况与年度绩效目标对比、预算资金执行情况等相关因素进行比较。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（2）因素分析法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4、评价标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100分，属于“优（良/中/差）”。其中，项目决策类指标权重为20分，得分为 20分，得分率为100%。项目过程类指标权重为20分，得分为20分，得分率为100%。项目产出类指标权重为40分，得分为40分，得分率为100%。项目效益类指标权重为20分，得分为20分，得分率为100%。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项目决策类指标包括项目立项、绩效目标和资金投入三方面的内容，由6个三级指标构成，权重分值为20分，实际得分20分，得分率为100%。1.项目立项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预算编制经过科学论证，提供充分的测算依据佐证资料，预算内容与项目内容相匹配。项目投资额与工作任务相匹配。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资金分配额度与项目单位实际工作内容相适应，资金分配额度合理，资金分配依据充分。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（1）资金到位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916.36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916.36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（1）管理制度健全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项目产出类指标包括产出数量、产出质量、产出时效、产出成本四方面的内容，由4个三级指标构成，权重分为40分，实际得分40分，得分率为100%。具体产出指标完成情况如下：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指标1：聘用人员数量，指标值：89 ，实际完成值：89，指标完成率100%。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指标2：发放聘用人员费用次数，指标值：12 ，实际完成值：12，指标完成率100%。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指标1：聘用人员费用发放合规率，指标值：95，实际完成值：95 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指标1：聘用人员工资福利发放完成率，指标值：100，实际完成值：100 ，指标完成率100%。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1.实施效益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①社会效益指标：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指标1：有效提高聘用人员工作积极性，指标值：有效提高，实际完成值：有效提高，指标完成率100%。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②可持续影响指标：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指标1：有效保障教育教学工作顺利进行，指标值：有效保障，实际完成值：有效保障，指标完成率100%。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满意度指标完成情况分析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  <w:t>聘用人员满意度，指标值：95，实际完成值：95，指标完成率100%。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指标1：上级主管部门满意度，指标值：95，实际完成值：95，指标完成率100%。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义务教育聘用人员经费项目年初预算1218.88万元，全年预算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916.36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万元，实际支出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916.36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万元，预算执行率为100%，项目绩效指标总体完成率为100%。</w:t>
      </w:r>
      <w:bookmarkStart w:id="0" w:name="_GoBack"/>
      <w:bookmarkEnd w:id="0"/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2.因轮岗、调动、等因素使我单位绩效工作人员流动频繁，造成了工作衔接不到位的情况。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iMzUxYmUwY2RlZWJhOTljN2MwZGNkZDNlOGU0ZWIifQ=="/>
  </w:docVars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7261865"/>
    <w:rsid w:val="0856517C"/>
    <w:rsid w:val="0BFB189F"/>
    <w:rsid w:val="11BD75F7"/>
    <w:rsid w:val="13BE561A"/>
    <w:rsid w:val="15392994"/>
    <w:rsid w:val="18FE139B"/>
    <w:rsid w:val="2A891760"/>
    <w:rsid w:val="3029612C"/>
    <w:rsid w:val="32A221C5"/>
    <w:rsid w:val="33F20F2A"/>
    <w:rsid w:val="34C44675"/>
    <w:rsid w:val="3B5B5607"/>
    <w:rsid w:val="3CE21B3C"/>
    <w:rsid w:val="3FB47810"/>
    <w:rsid w:val="4D2606A1"/>
    <w:rsid w:val="51830480"/>
    <w:rsid w:val="53A616BE"/>
    <w:rsid w:val="54662BFB"/>
    <w:rsid w:val="5D5750B8"/>
    <w:rsid w:val="62051CA5"/>
    <w:rsid w:val="6BB1290D"/>
    <w:rsid w:val="6C3A69EF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282</Words>
  <Characters>605</Characters>
  <Lines>5</Lines>
  <Paragraphs>1</Paragraphs>
  <TotalTime>1</TotalTime>
  <ScaleCrop>false</ScaleCrop>
  <LinksUpToDate>false</LinksUpToDate>
  <CharactersWithSpaces>619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2023-10-25T09:11:48Z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C734C92AAAF24344A0E4232D8EB3359B</vt:lpwstr>
  </property>
</Properties>
</file>